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EDE1" w14:textId="77777777" w:rsidR="00F42901" w:rsidRPr="00B36E14" w:rsidRDefault="00B36E14" w:rsidP="00B36E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36E14">
        <w:rPr>
          <w:rFonts w:ascii="Times New Roman" w:hAnsi="Times New Roman" w:cs="Times New Roman"/>
          <w:sz w:val="24"/>
          <w:szCs w:val="24"/>
        </w:rPr>
        <w:t>GRAD KOMIŽA</w:t>
      </w:r>
    </w:p>
    <w:p w14:paraId="2D6DC687" w14:textId="77777777" w:rsidR="00B36E14" w:rsidRDefault="00B36E14" w:rsidP="00B36E1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Proračunski korisnik</w:t>
      </w:r>
    </w:p>
    <w:p w14:paraId="6765F132" w14:textId="77777777" w:rsidR="00B36E14" w:rsidRDefault="009E692A" w:rsidP="00B36E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DJEČJI VRTIĆ</w:t>
      </w:r>
      <w:r w:rsidR="00B36E14">
        <w:rPr>
          <w:rFonts w:ascii="Times New Roman" w:hAnsi="Times New Roman" w:cs="Times New Roman"/>
          <w:b/>
          <w:sz w:val="24"/>
          <w:szCs w:val="24"/>
        </w:rPr>
        <w:t xml:space="preserve"> KOMIŽA</w:t>
      </w:r>
    </w:p>
    <w:p w14:paraId="4CE3084B" w14:textId="671587EC" w:rsidR="00B36E14" w:rsidRDefault="009E692A" w:rsidP="00B36E14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Gurnji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put 1</w:t>
      </w:r>
      <w:r w:rsidR="00D6005B">
        <w:rPr>
          <w:rFonts w:ascii="Times New Roman" w:hAnsi="Times New Roman" w:cs="Times New Roman"/>
          <w:sz w:val="24"/>
          <w:szCs w:val="24"/>
        </w:rPr>
        <w:t>6</w:t>
      </w:r>
      <w:r w:rsidR="00B36E14">
        <w:rPr>
          <w:rFonts w:ascii="Times New Roman" w:hAnsi="Times New Roman" w:cs="Times New Roman"/>
          <w:sz w:val="24"/>
          <w:szCs w:val="24"/>
        </w:rPr>
        <w:t>, 21485 Komiža</w:t>
      </w:r>
    </w:p>
    <w:p w14:paraId="3CC20C20" w14:textId="77777777" w:rsidR="00B36E14" w:rsidRDefault="00B36E14" w:rsidP="00B36E1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7B57EA28" w14:textId="77777777" w:rsidR="00B36E14" w:rsidRDefault="00B36E14" w:rsidP="00B36E1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Razina: 21   </w:t>
      </w:r>
    </w:p>
    <w:p w14:paraId="76BF0C1F" w14:textId="77777777" w:rsidR="00B36E14" w:rsidRDefault="009E692A" w:rsidP="00B36E1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broj:01244299</w:t>
      </w:r>
    </w:p>
    <w:p w14:paraId="1A40EA64" w14:textId="77777777" w:rsidR="00B36E14" w:rsidRDefault="009E692A" w:rsidP="00B36E1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RKP:30769</w:t>
      </w:r>
    </w:p>
    <w:p w14:paraId="476CABCF" w14:textId="346DBA47" w:rsidR="00B36E14" w:rsidRDefault="00150DE7" w:rsidP="00B36E1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="00050AB1">
        <w:rPr>
          <w:rFonts w:ascii="Times New Roman" w:hAnsi="Times New Roman" w:cs="Times New Roman"/>
          <w:sz w:val="24"/>
          <w:szCs w:val="24"/>
        </w:rPr>
        <w:t>91437001004</w:t>
      </w:r>
    </w:p>
    <w:p w14:paraId="2F0807DB" w14:textId="77777777" w:rsidR="00B36E14" w:rsidRDefault="00B36E14" w:rsidP="00B36E14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</w:p>
    <w:p w14:paraId="6222265C" w14:textId="77777777" w:rsidR="00B36E14" w:rsidRDefault="00B36E14" w:rsidP="00B36E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3269467" w14:textId="19909EE3" w:rsidR="00B36E14" w:rsidRDefault="00B36E14" w:rsidP="00B36E1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BILJEŠKE UZ</w:t>
      </w:r>
      <w:r w:rsidR="00620C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FINANCIJSKA IZVJEŠĆA</w:t>
      </w:r>
    </w:p>
    <w:p w14:paraId="0A180C5D" w14:textId="498BF02B" w:rsidR="00B36E14" w:rsidRDefault="00B36E14" w:rsidP="00B36E1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 RAZDOBLJE 0</w:t>
      </w:r>
      <w:r w:rsidR="00EF615D">
        <w:rPr>
          <w:rFonts w:ascii="Times New Roman" w:hAnsi="Times New Roman" w:cs="Times New Roman"/>
          <w:b/>
          <w:sz w:val="28"/>
          <w:szCs w:val="28"/>
        </w:rPr>
        <w:t>1. siječnja do 3</w:t>
      </w:r>
      <w:r w:rsidR="00CC1BA5">
        <w:rPr>
          <w:rFonts w:ascii="Times New Roman" w:hAnsi="Times New Roman" w:cs="Times New Roman"/>
          <w:b/>
          <w:sz w:val="28"/>
          <w:szCs w:val="28"/>
        </w:rPr>
        <w:t>1</w:t>
      </w:r>
      <w:r w:rsidR="00EF615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1BA5">
        <w:rPr>
          <w:rFonts w:ascii="Times New Roman" w:hAnsi="Times New Roman" w:cs="Times New Roman"/>
          <w:b/>
          <w:sz w:val="28"/>
          <w:szCs w:val="28"/>
        </w:rPr>
        <w:t>prosinac</w:t>
      </w:r>
      <w:r w:rsidR="00EF615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31D08">
        <w:rPr>
          <w:rFonts w:ascii="Times New Roman" w:hAnsi="Times New Roman" w:cs="Times New Roman"/>
          <w:b/>
          <w:sz w:val="28"/>
          <w:szCs w:val="28"/>
        </w:rPr>
        <w:t>2</w:t>
      </w:r>
      <w:r w:rsidR="00BC53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.g</w:t>
      </w:r>
    </w:p>
    <w:p w14:paraId="579EF033" w14:textId="77777777" w:rsidR="00B36E14" w:rsidRDefault="00B36E14" w:rsidP="00B36E14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1B903" w14:textId="6DDF0933" w:rsidR="00B36E14" w:rsidRDefault="000E5B71" w:rsidP="00D03D60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Ustano</w:t>
      </w:r>
      <w:r w:rsidR="005236B4">
        <w:rPr>
          <w:rFonts w:ascii="Times New Roman" w:hAnsi="Times New Roman" w:cs="Times New Roman"/>
          <w:sz w:val="24"/>
          <w:szCs w:val="24"/>
        </w:rPr>
        <w:t>va obavlja samo poslove</w:t>
      </w:r>
      <w:r w:rsidR="00150DE7">
        <w:rPr>
          <w:rFonts w:ascii="Times New Roman" w:hAnsi="Times New Roman" w:cs="Times New Roman"/>
          <w:sz w:val="24"/>
          <w:szCs w:val="24"/>
        </w:rPr>
        <w:t xml:space="preserve"> redovne djelatnosti</w:t>
      </w:r>
      <w:r w:rsidR="00B37013">
        <w:rPr>
          <w:rFonts w:ascii="Times New Roman" w:hAnsi="Times New Roman" w:cs="Times New Roman"/>
          <w:sz w:val="24"/>
          <w:szCs w:val="24"/>
        </w:rPr>
        <w:t xml:space="preserve"> predškolskog odgoja kroz </w:t>
      </w:r>
      <w:r w:rsidR="00D6005B">
        <w:rPr>
          <w:rFonts w:ascii="Times New Roman" w:hAnsi="Times New Roman" w:cs="Times New Roman"/>
          <w:sz w:val="24"/>
          <w:szCs w:val="24"/>
        </w:rPr>
        <w:t>redovni cjelodnevni i poludnevni</w:t>
      </w:r>
      <w:r w:rsidR="00B37013">
        <w:rPr>
          <w:rFonts w:ascii="Times New Roman" w:hAnsi="Times New Roman" w:cs="Times New Roman"/>
          <w:sz w:val="24"/>
          <w:szCs w:val="24"/>
        </w:rPr>
        <w:t xml:space="preserve"> program</w:t>
      </w:r>
      <w:r w:rsidR="0065564A">
        <w:rPr>
          <w:rFonts w:ascii="Times New Roman" w:hAnsi="Times New Roman" w:cs="Times New Roman"/>
          <w:sz w:val="24"/>
          <w:szCs w:val="24"/>
        </w:rPr>
        <w:t xml:space="preserve"> u 202</w:t>
      </w:r>
      <w:r w:rsidR="00BC532D">
        <w:rPr>
          <w:rFonts w:ascii="Times New Roman" w:hAnsi="Times New Roman" w:cs="Times New Roman"/>
          <w:sz w:val="24"/>
          <w:szCs w:val="24"/>
        </w:rPr>
        <w:t>4</w:t>
      </w:r>
      <w:r w:rsidR="0065564A">
        <w:rPr>
          <w:rFonts w:ascii="Times New Roman" w:hAnsi="Times New Roman" w:cs="Times New Roman"/>
          <w:sz w:val="24"/>
          <w:szCs w:val="24"/>
        </w:rPr>
        <w:t>.g</w:t>
      </w:r>
    </w:p>
    <w:p w14:paraId="252010A0" w14:textId="77777777" w:rsidR="00C56FAD" w:rsidRDefault="00C56FAD" w:rsidP="00C56FAD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283D4075" w14:textId="399E2C23" w:rsidR="00BF19AB" w:rsidRPr="00BF19AB" w:rsidRDefault="00BF19AB" w:rsidP="00BF19AB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56FAD">
        <w:rPr>
          <w:rFonts w:ascii="Times New Roman" w:hAnsi="Times New Roman" w:cs="Times New Roman"/>
          <w:b/>
          <w:bCs/>
          <w:sz w:val="24"/>
          <w:szCs w:val="24"/>
        </w:rPr>
        <w:t>Bilješke uz obrazac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9AB">
        <w:rPr>
          <w:rFonts w:ascii="Times New Roman" w:hAnsi="Times New Roman" w:cs="Times New Roman"/>
          <w:b/>
          <w:sz w:val="24"/>
          <w:szCs w:val="24"/>
        </w:rPr>
        <w:t>Bilanca</w:t>
      </w:r>
    </w:p>
    <w:p w14:paraId="2E5FA179" w14:textId="6191C086" w:rsidR="00F92510" w:rsidRDefault="004744A4" w:rsidP="00BF19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021-029 </w:t>
      </w:r>
      <w:r w:rsidR="00BC532D">
        <w:rPr>
          <w:rFonts w:ascii="Times New Roman" w:hAnsi="Times New Roman" w:cs="Times New Roman"/>
          <w:sz w:val="24"/>
          <w:szCs w:val="24"/>
        </w:rPr>
        <w:t xml:space="preserve">U izvještajnom razdoblju povećanje se odnosi na kupljenu potrebnu opremu i sitni inventar za potrebe kuhinje kao i didaktička sredstva i pomagala </w:t>
      </w:r>
      <w:r w:rsidR="00BB6ACC">
        <w:rPr>
          <w:rFonts w:ascii="Times New Roman" w:hAnsi="Times New Roman" w:cs="Times New Roman"/>
          <w:sz w:val="24"/>
          <w:szCs w:val="24"/>
        </w:rPr>
        <w:t>uz rashodovanje dotrajalih didaktičkih igračaka i kuhinjskog aparata koji je zbrinut sukladno propisima.</w:t>
      </w:r>
    </w:p>
    <w:p w14:paraId="0623F15F" w14:textId="02D4EA6A" w:rsidR="00BF19AB" w:rsidRDefault="00BF19AB" w:rsidP="00BF19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Manjak prihoda od nefinancijske imovine zbog nabave potrebne opreme sukladno Financijskom planu</w:t>
      </w:r>
      <w:r w:rsidR="00620C1F">
        <w:rPr>
          <w:rFonts w:ascii="Times New Roman" w:hAnsi="Times New Roman" w:cs="Times New Roman"/>
          <w:sz w:val="24"/>
          <w:szCs w:val="24"/>
        </w:rPr>
        <w:t>, pokr</w:t>
      </w:r>
      <w:r w:rsidR="004744A4">
        <w:rPr>
          <w:rFonts w:ascii="Times New Roman" w:hAnsi="Times New Roman" w:cs="Times New Roman"/>
          <w:sz w:val="24"/>
          <w:szCs w:val="24"/>
        </w:rPr>
        <w:t>i</w:t>
      </w:r>
      <w:r w:rsidR="00620C1F">
        <w:rPr>
          <w:rFonts w:ascii="Times New Roman" w:hAnsi="Times New Roman" w:cs="Times New Roman"/>
          <w:sz w:val="24"/>
          <w:szCs w:val="24"/>
        </w:rPr>
        <w:t xml:space="preserve">veno </w:t>
      </w:r>
      <w:r>
        <w:rPr>
          <w:rFonts w:ascii="Times New Roman" w:hAnsi="Times New Roman" w:cs="Times New Roman"/>
          <w:sz w:val="24"/>
          <w:szCs w:val="24"/>
        </w:rPr>
        <w:t>iz viška prihoda poslovanja prethodnog razdoblja</w:t>
      </w:r>
      <w:r w:rsidR="004744A4">
        <w:rPr>
          <w:rFonts w:ascii="Times New Roman" w:hAnsi="Times New Roman" w:cs="Times New Roman"/>
          <w:sz w:val="24"/>
          <w:szCs w:val="24"/>
        </w:rPr>
        <w:t>.</w:t>
      </w:r>
    </w:p>
    <w:p w14:paraId="6942F1D6" w14:textId="77777777" w:rsidR="002B0499" w:rsidRDefault="002B0499" w:rsidP="00C3796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4486BE" w14:textId="2F26A29B" w:rsidR="00361865" w:rsidRDefault="005236B4" w:rsidP="00BF19A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65">
        <w:rPr>
          <w:rFonts w:ascii="Times New Roman" w:hAnsi="Times New Roman" w:cs="Times New Roman"/>
          <w:b/>
          <w:sz w:val="24"/>
          <w:szCs w:val="24"/>
        </w:rPr>
        <w:t>Bilješke uz obrazac PR-RAS</w:t>
      </w:r>
      <w:r w:rsidR="00C56FAD">
        <w:rPr>
          <w:rFonts w:ascii="Times New Roman" w:hAnsi="Times New Roman" w:cs="Times New Roman"/>
          <w:b/>
          <w:sz w:val="24"/>
          <w:szCs w:val="24"/>
        </w:rPr>
        <w:t xml:space="preserve"> i RAS FUNKCIJSKI</w:t>
      </w:r>
    </w:p>
    <w:p w14:paraId="6AC46832" w14:textId="15B8D1DA" w:rsidR="00B845F2" w:rsidRDefault="00D27351" w:rsidP="00B36E1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EB0E96">
        <w:rPr>
          <w:rFonts w:ascii="Times New Roman" w:hAnsi="Times New Roman" w:cs="Times New Roman"/>
          <w:bCs/>
          <w:sz w:val="24"/>
          <w:szCs w:val="24"/>
        </w:rPr>
        <w:t>Ukupni</w:t>
      </w:r>
      <w:r w:rsidR="007B6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0E96">
        <w:rPr>
          <w:rFonts w:ascii="Times New Roman" w:hAnsi="Times New Roman" w:cs="Times New Roman"/>
          <w:bCs/>
          <w:sz w:val="24"/>
          <w:szCs w:val="24"/>
        </w:rPr>
        <w:t xml:space="preserve">rashodi odstupaju od izvršenja u istom razdoblju prethodne godine zbog </w:t>
      </w:r>
      <w:r w:rsidR="00BB6ACC">
        <w:rPr>
          <w:rFonts w:ascii="Times New Roman" w:hAnsi="Times New Roman" w:cs="Times New Roman"/>
          <w:bCs/>
          <w:sz w:val="24"/>
          <w:szCs w:val="24"/>
        </w:rPr>
        <w:t>većeg broja zaposlenih u odnosu na prethodnu godinu kao i povećanja plaća usklađivanjem koeficijenta</w:t>
      </w:r>
      <w:r w:rsidR="00C870C7">
        <w:rPr>
          <w:rFonts w:ascii="Times New Roman" w:hAnsi="Times New Roman" w:cs="Times New Roman"/>
          <w:bCs/>
          <w:sz w:val="24"/>
          <w:szCs w:val="24"/>
        </w:rPr>
        <w:t xml:space="preserve"> složenosti poslova</w:t>
      </w:r>
      <w:r w:rsidR="00BB6ACC">
        <w:rPr>
          <w:rFonts w:ascii="Times New Roman" w:hAnsi="Times New Roman" w:cs="Times New Roman"/>
          <w:bCs/>
          <w:sz w:val="24"/>
          <w:szCs w:val="24"/>
        </w:rPr>
        <w:t xml:space="preserve"> i osnovic</w:t>
      </w:r>
      <w:r w:rsidR="00C870C7">
        <w:rPr>
          <w:rFonts w:ascii="Times New Roman" w:hAnsi="Times New Roman" w:cs="Times New Roman"/>
          <w:bCs/>
          <w:sz w:val="24"/>
          <w:szCs w:val="24"/>
        </w:rPr>
        <w:t>e</w:t>
      </w:r>
      <w:r w:rsidR="00BB6ACC">
        <w:rPr>
          <w:rFonts w:ascii="Times New Roman" w:hAnsi="Times New Roman" w:cs="Times New Roman"/>
          <w:bCs/>
          <w:sz w:val="24"/>
          <w:szCs w:val="24"/>
        </w:rPr>
        <w:t xml:space="preserve"> za obračun </w:t>
      </w:r>
      <w:r w:rsidR="00C870C7">
        <w:rPr>
          <w:rFonts w:ascii="Times New Roman" w:hAnsi="Times New Roman" w:cs="Times New Roman"/>
          <w:bCs/>
          <w:sz w:val="24"/>
          <w:szCs w:val="24"/>
        </w:rPr>
        <w:t xml:space="preserve">plaće </w:t>
      </w:r>
      <w:r w:rsidR="00BB6ACC">
        <w:rPr>
          <w:rFonts w:ascii="Times New Roman" w:hAnsi="Times New Roman" w:cs="Times New Roman"/>
          <w:bCs/>
          <w:sz w:val="24"/>
          <w:szCs w:val="24"/>
        </w:rPr>
        <w:t>zaposlenih u vrtiću sukladno propisima.</w:t>
      </w:r>
      <w:r w:rsidR="007B688F">
        <w:rPr>
          <w:rFonts w:ascii="Times New Roman" w:hAnsi="Times New Roman" w:cs="Times New Roman"/>
          <w:bCs/>
          <w:sz w:val="24"/>
          <w:szCs w:val="24"/>
        </w:rPr>
        <w:t xml:space="preserve"> Materijalni troškovi su veći zbog poskupljenja cijena kao i novih troškova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88F">
        <w:rPr>
          <w:rFonts w:ascii="Times New Roman" w:hAnsi="Times New Roman" w:cs="Times New Roman"/>
          <w:bCs/>
          <w:sz w:val="24"/>
          <w:szCs w:val="24"/>
        </w:rPr>
        <w:t xml:space="preserve"> za održavanje programa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7B6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ažuriranje </w:t>
      </w:r>
      <w:r w:rsidR="007B688F">
        <w:rPr>
          <w:rFonts w:ascii="Times New Roman" w:hAnsi="Times New Roman" w:cs="Times New Roman"/>
          <w:bCs/>
          <w:sz w:val="24"/>
          <w:szCs w:val="24"/>
        </w:rPr>
        <w:t>web stranice</w:t>
      </w:r>
      <w:r>
        <w:rPr>
          <w:rFonts w:ascii="Times New Roman" w:hAnsi="Times New Roman" w:cs="Times New Roman"/>
          <w:bCs/>
          <w:sz w:val="24"/>
          <w:szCs w:val="24"/>
        </w:rPr>
        <w:t>, investicijsko održavanje, preglede i ostalo što je određeno zakonskim obvezama.</w:t>
      </w:r>
    </w:p>
    <w:p w14:paraId="76CC8846" w14:textId="4E70962D" w:rsidR="007503DB" w:rsidRDefault="007503DB" w:rsidP="00B36E1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63 odnosi se na </w:t>
      </w:r>
      <w:r w:rsidR="007B688F">
        <w:rPr>
          <w:rFonts w:ascii="Times New Roman" w:hAnsi="Times New Roman" w:cs="Times New Roman"/>
          <w:bCs/>
          <w:sz w:val="24"/>
          <w:szCs w:val="24"/>
        </w:rPr>
        <w:t>smanjenje</w:t>
      </w:r>
      <w:r w:rsidR="00D27351">
        <w:rPr>
          <w:rFonts w:ascii="Times New Roman" w:hAnsi="Times New Roman" w:cs="Times New Roman"/>
          <w:bCs/>
          <w:sz w:val="24"/>
          <w:szCs w:val="24"/>
        </w:rPr>
        <w:t xml:space="preserve"> zbog</w:t>
      </w:r>
      <w:r w:rsidR="007B688F">
        <w:rPr>
          <w:rFonts w:ascii="Times New Roman" w:hAnsi="Times New Roman" w:cs="Times New Roman"/>
          <w:bCs/>
          <w:sz w:val="24"/>
          <w:szCs w:val="24"/>
        </w:rPr>
        <w:t xml:space="preserve"> broja korisnika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temeljem Odluke o sufinanciranju javnih potreba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predškola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 djeca sa teškoćama)</w:t>
      </w:r>
    </w:p>
    <w:p w14:paraId="5E23EB34" w14:textId="621D480D" w:rsidR="002E5C7C" w:rsidRDefault="000464C5" w:rsidP="00B36E1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65 odnosi se na sufinanciranje roditelja, </w:t>
      </w:r>
      <w:r w:rsidR="007B688F">
        <w:rPr>
          <w:rFonts w:ascii="Times New Roman" w:hAnsi="Times New Roman" w:cs="Times New Roman"/>
          <w:bCs/>
          <w:sz w:val="24"/>
          <w:szCs w:val="24"/>
        </w:rPr>
        <w:t>smanjenje</w:t>
      </w:r>
      <w:r>
        <w:rPr>
          <w:rFonts w:ascii="Times New Roman" w:hAnsi="Times New Roman" w:cs="Times New Roman"/>
          <w:bCs/>
          <w:sz w:val="24"/>
          <w:szCs w:val="24"/>
        </w:rPr>
        <w:t xml:space="preserve"> je rezultat </w:t>
      </w:r>
      <w:r w:rsidR="007B688F">
        <w:rPr>
          <w:rFonts w:ascii="Times New Roman" w:hAnsi="Times New Roman" w:cs="Times New Roman"/>
          <w:bCs/>
          <w:sz w:val="24"/>
          <w:szCs w:val="24"/>
        </w:rPr>
        <w:t>manjeg broja korisnika od prethodne godine</w:t>
      </w:r>
    </w:p>
    <w:p w14:paraId="5959255E" w14:textId="39D3F819" w:rsidR="00D27351" w:rsidRDefault="00D27351" w:rsidP="00B36E1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66 povećanje se odnosi na donaciju Društva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komiških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iseljenika za didaktiku</w:t>
      </w:r>
    </w:p>
    <w:p w14:paraId="7F887D7F" w14:textId="2C32BA42" w:rsidR="000464C5" w:rsidRDefault="000464C5" w:rsidP="00B36E1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67 povećanje prihoda iz nadležnog proračuna zbog povećanja rashoda za zaposlene i usluga investicijskog održavanja  prostora</w:t>
      </w:r>
      <w:r w:rsidR="00D27351">
        <w:rPr>
          <w:rFonts w:ascii="Times New Roman" w:hAnsi="Times New Roman" w:cs="Times New Roman"/>
          <w:bCs/>
          <w:sz w:val="24"/>
          <w:szCs w:val="24"/>
        </w:rPr>
        <w:t xml:space="preserve"> te računalne usluge</w:t>
      </w:r>
    </w:p>
    <w:p w14:paraId="3F8EB781" w14:textId="77777777" w:rsidR="00D27351" w:rsidRDefault="00D27351" w:rsidP="00B36E14">
      <w:pPr>
        <w:pStyle w:val="Bezprored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BDE34D6" w14:textId="71198239" w:rsidR="00D03D60" w:rsidRDefault="00D03D60" w:rsidP="00BF19A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26026073"/>
      <w:r>
        <w:rPr>
          <w:rFonts w:ascii="Times New Roman" w:hAnsi="Times New Roman" w:cs="Times New Roman"/>
          <w:b/>
          <w:sz w:val="24"/>
          <w:szCs w:val="24"/>
        </w:rPr>
        <w:t>Bilješke uz obrazac OBVEZE</w:t>
      </w:r>
    </w:p>
    <w:bookmarkEnd w:id="0"/>
    <w:p w14:paraId="669DB428" w14:textId="57462C08" w:rsidR="00D03D60" w:rsidRDefault="00D03D60" w:rsidP="00B36E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se odnos</w:t>
      </w:r>
      <w:r w:rsidR="00350959">
        <w:rPr>
          <w:rFonts w:ascii="Times New Roman" w:hAnsi="Times New Roman" w:cs="Times New Roman"/>
          <w:sz w:val="24"/>
          <w:szCs w:val="24"/>
        </w:rPr>
        <w:t xml:space="preserve">e na plaću zaposlenih za </w:t>
      </w:r>
      <w:r w:rsidR="00CC1BA5">
        <w:rPr>
          <w:rFonts w:ascii="Times New Roman" w:hAnsi="Times New Roman" w:cs="Times New Roman"/>
          <w:sz w:val="24"/>
          <w:szCs w:val="24"/>
        </w:rPr>
        <w:t>12</w:t>
      </w:r>
      <w:r w:rsidR="00350959">
        <w:rPr>
          <w:rFonts w:ascii="Times New Roman" w:hAnsi="Times New Roman" w:cs="Times New Roman"/>
          <w:sz w:val="24"/>
          <w:szCs w:val="24"/>
        </w:rPr>
        <w:t>/20</w:t>
      </w:r>
      <w:r w:rsidR="00931D08">
        <w:rPr>
          <w:rFonts w:ascii="Times New Roman" w:hAnsi="Times New Roman" w:cs="Times New Roman"/>
          <w:sz w:val="24"/>
          <w:szCs w:val="24"/>
        </w:rPr>
        <w:t>2</w:t>
      </w:r>
      <w:r w:rsidR="007B688F">
        <w:rPr>
          <w:rFonts w:ascii="Times New Roman" w:hAnsi="Times New Roman" w:cs="Times New Roman"/>
          <w:sz w:val="24"/>
          <w:szCs w:val="24"/>
        </w:rPr>
        <w:t>4</w:t>
      </w:r>
      <w:r w:rsidR="00BF19AB">
        <w:rPr>
          <w:rFonts w:ascii="Times New Roman" w:hAnsi="Times New Roman" w:cs="Times New Roman"/>
          <w:sz w:val="24"/>
          <w:szCs w:val="24"/>
        </w:rPr>
        <w:t>,</w:t>
      </w:r>
      <w:r w:rsidR="00D6005B">
        <w:rPr>
          <w:rFonts w:ascii="Times New Roman" w:hAnsi="Times New Roman" w:cs="Times New Roman"/>
          <w:sz w:val="24"/>
          <w:szCs w:val="24"/>
        </w:rPr>
        <w:t xml:space="preserve"> </w:t>
      </w:r>
      <w:r w:rsidR="00BF19AB">
        <w:rPr>
          <w:rFonts w:ascii="Times New Roman" w:hAnsi="Times New Roman" w:cs="Times New Roman"/>
          <w:sz w:val="24"/>
          <w:szCs w:val="24"/>
        </w:rPr>
        <w:t xml:space="preserve">kontinuirane </w:t>
      </w:r>
      <w:r w:rsidR="00A2442E">
        <w:rPr>
          <w:rFonts w:ascii="Times New Roman" w:hAnsi="Times New Roman" w:cs="Times New Roman"/>
          <w:sz w:val="24"/>
          <w:szCs w:val="24"/>
        </w:rPr>
        <w:t>rashode</w:t>
      </w:r>
      <w:r w:rsidR="00CC1BA5">
        <w:rPr>
          <w:rFonts w:ascii="Times New Roman" w:hAnsi="Times New Roman" w:cs="Times New Roman"/>
          <w:sz w:val="24"/>
          <w:szCs w:val="24"/>
        </w:rPr>
        <w:t xml:space="preserve"> </w:t>
      </w:r>
      <w:r w:rsidR="00BF19AB">
        <w:rPr>
          <w:rFonts w:ascii="Times New Roman" w:hAnsi="Times New Roman" w:cs="Times New Roman"/>
          <w:sz w:val="24"/>
          <w:szCs w:val="24"/>
        </w:rPr>
        <w:t xml:space="preserve">za </w:t>
      </w:r>
      <w:r w:rsidR="00CC1BA5">
        <w:rPr>
          <w:rFonts w:ascii="Times New Roman" w:hAnsi="Times New Roman" w:cs="Times New Roman"/>
          <w:sz w:val="24"/>
          <w:szCs w:val="24"/>
        </w:rPr>
        <w:t>12/202</w:t>
      </w:r>
      <w:r w:rsidR="007B688F">
        <w:rPr>
          <w:rFonts w:ascii="Times New Roman" w:hAnsi="Times New Roman" w:cs="Times New Roman"/>
          <w:sz w:val="24"/>
          <w:szCs w:val="24"/>
        </w:rPr>
        <w:t>4</w:t>
      </w:r>
      <w:r w:rsidR="00BC532D">
        <w:rPr>
          <w:rFonts w:ascii="Times New Roman" w:hAnsi="Times New Roman" w:cs="Times New Roman"/>
          <w:sz w:val="24"/>
          <w:szCs w:val="24"/>
        </w:rPr>
        <w:t xml:space="preserve"> i nedospjele obveze računa do 31.12.2024.</w:t>
      </w:r>
    </w:p>
    <w:p w14:paraId="7DB64FE1" w14:textId="77777777" w:rsidR="00BF19AB" w:rsidRDefault="00BF19AB" w:rsidP="00B36E1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1CCE84B" w14:textId="69058123" w:rsidR="00BF19AB" w:rsidRPr="00BF19AB" w:rsidRDefault="00BF19AB" w:rsidP="00BF19A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Bilješke uz obrazac PVRIO</w:t>
      </w:r>
    </w:p>
    <w:p w14:paraId="4D3C3199" w14:textId="77777777" w:rsidR="00BF19AB" w:rsidRPr="00BF19AB" w:rsidRDefault="00BF19AB" w:rsidP="00BF19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F19AB">
        <w:rPr>
          <w:rFonts w:ascii="Times New Roman" w:hAnsi="Times New Roman" w:cs="Times New Roman"/>
          <w:sz w:val="24"/>
          <w:szCs w:val="24"/>
        </w:rPr>
        <w:t xml:space="preserve">Nema promjena u vrijednosti i obujmu imovine i obveza. </w:t>
      </w:r>
    </w:p>
    <w:p w14:paraId="6CB0A6E6" w14:textId="77777777" w:rsidR="00BF19AB" w:rsidRPr="00BF19AB" w:rsidRDefault="00BF19AB" w:rsidP="00BF19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F8E644" w14:textId="7C804FCC" w:rsidR="00D03D60" w:rsidRDefault="00BF19AB" w:rsidP="00BF19AB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9AB">
        <w:rPr>
          <w:rFonts w:ascii="Times New Roman" w:hAnsi="Times New Roman" w:cs="Times New Roman"/>
          <w:sz w:val="24"/>
          <w:szCs w:val="24"/>
        </w:rPr>
        <w:t>Za dodatne Tablice ustanova nema podataka.</w:t>
      </w:r>
    </w:p>
    <w:p w14:paraId="06A68524" w14:textId="77777777" w:rsidR="00D03D60" w:rsidRDefault="00D03D60" w:rsidP="00D03D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D4E5FAA" w14:textId="252E2EFE" w:rsidR="00D03D60" w:rsidRDefault="00EF615D" w:rsidP="00D03D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Komiži, </w:t>
      </w:r>
      <w:r w:rsidR="00CC1BA5">
        <w:rPr>
          <w:rFonts w:ascii="Times New Roman" w:hAnsi="Times New Roman" w:cs="Times New Roman"/>
          <w:sz w:val="24"/>
          <w:szCs w:val="24"/>
        </w:rPr>
        <w:t>3</w:t>
      </w:r>
      <w:r w:rsidR="007503D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796F">
        <w:rPr>
          <w:rFonts w:ascii="Times New Roman" w:hAnsi="Times New Roman" w:cs="Times New Roman"/>
          <w:sz w:val="24"/>
          <w:szCs w:val="24"/>
        </w:rPr>
        <w:t xml:space="preserve"> </w:t>
      </w:r>
      <w:r w:rsidR="00E4112B">
        <w:rPr>
          <w:rFonts w:ascii="Times New Roman" w:hAnsi="Times New Roman" w:cs="Times New Roman"/>
          <w:sz w:val="24"/>
          <w:szCs w:val="24"/>
        </w:rPr>
        <w:t>siječanj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C532D">
        <w:rPr>
          <w:rFonts w:ascii="Times New Roman" w:hAnsi="Times New Roman" w:cs="Times New Roman"/>
          <w:sz w:val="24"/>
          <w:szCs w:val="24"/>
        </w:rPr>
        <w:t>5</w:t>
      </w:r>
      <w:r w:rsidR="00D03D60">
        <w:rPr>
          <w:rFonts w:ascii="Times New Roman" w:hAnsi="Times New Roman" w:cs="Times New Roman"/>
          <w:sz w:val="24"/>
          <w:szCs w:val="24"/>
        </w:rPr>
        <w:t xml:space="preserve">.g         </w:t>
      </w:r>
      <w:r w:rsidR="00E4112B">
        <w:rPr>
          <w:rFonts w:ascii="Times New Roman" w:hAnsi="Times New Roman" w:cs="Times New Roman"/>
          <w:sz w:val="24"/>
          <w:szCs w:val="24"/>
        </w:rPr>
        <w:tab/>
      </w:r>
      <w:r w:rsidR="00E4112B">
        <w:rPr>
          <w:rFonts w:ascii="Times New Roman" w:hAnsi="Times New Roman" w:cs="Times New Roman"/>
          <w:sz w:val="24"/>
          <w:szCs w:val="24"/>
        </w:rPr>
        <w:tab/>
      </w:r>
      <w:r w:rsidR="00D03D60">
        <w:rPr>
          <w:rFonts w:ascii="Times New Roman" w:hAnsi="Times New Roman" w:cs="Times New Roman"/>
          <w:sz w:val="24"/>
          <w:szCs w:val="24"/>
        </w:rPr>
        <w:t xml:space="preserve">                                 ravnateljica:</w:t>
      </w:r>
    </w:p>
    <w:p w14:paraId="5D31253D" w14:textId="77777777" w:rsidR="00BF19AB" w:rsidRDefault="00BF19AB" w:rsidP="00D03D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6F6A9CD" w14:textId="77777777" w:rsidR="00D03D60" w:rsidRPr="00D03D60" w:rsidRDefault="00D03D60" w:rsidP="00D03D6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930688">
        <w:rPr>
          <w:rFonts w:ascii="Times New Roman" w:hAnsi="Times New Roman" w:cs="Times New Roman"/>
          <w:sz w:val="24"/>
          <w:szCs w:val="24"/>
        </w:rPr>
        <w:t>Ana Žitko</w:t>
      </w:r>
    </w:p>
    <w:sectPr w:rsidR="00D03D60" w:rsidRPr="00D0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2C41"/>
    <w:multiLevelType w:val="hybridMultilevel"/>
    <w:tmpl w:val="31725CC8"/>
    <w:lvl w:ilvl="0" w:tplc="86340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69DE"/>
    <w:multiLevelType w:val="hybridMultilevel"/>
    <w:tmpl w:val="4D1A3B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0735B"/>
    <w:multiLevelType w:val="hybridMultilevel"/>
    <w:tmpl w:val="291458BE"/>
    <w:lvl w:ilvl="0" w:tplc="126E66C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20E76"/>
    <w:multiLevelType w:val="hybridMultilevel"/>
    <w:tmpl w:val="31725C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32EF"/>
    <w:multiLevelType w:val="hybridMultilevel"/>
    <w:tmpl w:val="4B34807E"/>
    <w:lvl w:ilvl="0" w:tplc="0794048E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671D6"/>
    <w:multiLevelType w:val="hybridMultilevel"/>
    <w:tmpl w:val="F9A281F2"/>
    <w:lvl w:ilvl="0" w:tplc="86340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829654">
    <w:abstractNumId w:val="0"/>
  </w:num>
  <w:num w:numId="2" w16cid:durableId="1486356593">
    <w:abstractNumId w:val="5"/>
  </w:num>
  <w:num w:numId="3" w16cid:durableId="802775536">
    <w:abstractNumId w:val="1"/>
  </w:num>
  <w:num w:numId="4" w16cid:durableId="2112436458">
    <w:abstractNumId w:val="3"/>
  </w:num>
  <w:num w:numId="5" w16cid:durableId="454494678">
    <w:abstractNumId w:val="4"/>
  </w:num>
  <w:num w:numId="6" w16cid:durableId="346643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14"/>
    <w:rsid w:val="000464C5"/>
    <w:rsid w:val="00050AB1"/>
    <w:rsid w:val="000E5B71"/>
    <w:rsid w:val="00150DE7"/>
    <w:rsid w:val="0015768A"/>
    <w:rsid w:val="001E52CA"/>
    <w:rsid w:val="002B0499"/>
    <w:rsid w:val="002E5C7C"/>
    <w:rsid w:val="00337B94"/>
    <w:rsid w:val="00350959"/>
    <w:rsid w:val="0036016F"/>
    <w:rsid w:val="00361865"/>
    <w:rsid w:val="003F263E"/>
    <w:rsid w:val="00403684"/>
    <w:rsid w:val="00463A4B"/>
    <w:rsid w:val="004744A4"/>
    <w:rsid w:val="004A222C"/>
    <w:rsid w:val="004A7DD7"/>
    <w:rsid w:val="004E3480"/>
    <w:rsid w:val="005236B4"/>
    <w:rsid w:val="005808B6"/>
    <w:rsid w:val="005A3835"/>
    <w:rsid w:val="00620C1F"/>
    <w:rsid w:val="0065564A"/>
    <w:rsid w:val="006D09C4"/>
    <w:rsid w:val="007503DB"/>
    <w:rsid w:val="00763EF2"/>
    <w:rsid w:val="0077471D"/>
    <w:rsid w:val="007A1D06"/>
    <w:rsid w:val="007A7519"/>
    <w:rsid w:val="007B688F"/>
    <w:rsid w:val="008432D1"/>
    <w:rsid w:val="008B02A8"/>
    <w:rsid w:val="008C570D"/>
    <w:rsid w:val="00930688"/>
    <w:rsid w:val="00931D08"/>
    <w:rsid w:val="009E692A"/>
    <w:rsid w:val="00A2442E"/>
    <w:rsid w:val="00A647DB"/>
    <w:rsid w:val="00B36E14"/>
    <w:rsid w:val="00B37013"/>
    <w:rsid w:val="00B845F2"/>
    <w:rsid w:val="00BB6ACC"/>
    <w:rsid w:val="00BC532D"/>
    <w:rsid w:val="00BF19AB"/>
    <w:rsid w:val="00C3796F"/>
    <w:rsid w:val="00C56FAD"/>
    <w:rsid w:val="00C870C7"/>
    <w:rsid w:val="00CB7C1C"/>
    <w:rsid w:val="00CC1BA5"/>
    <w:rsid w:val="00CC345C"/>
    <w:rsid w:val="00CE102C"/>
    <w:rsid w:val="00D03D60"/>
    <w:rsid w:val="00D27351"/>
    <w:rsid w:val="00D51684"/>
    <w:rsid w:val="00D533A9"/>
    <w:rsid w:val="00D6005B"/>
    <w:rsid w:val="00D94B85"/>
    <w:rsid w:val="00DA2020"/>
    <w:rsid w:val="00DE542A"/>
    <w:rsid w:val="00E4112B"/>
    <w:rsid w:val="00E70144"/>
    <w:rsid w:val="00EB0E96"/>
    <w:rsid w:val="00EF615D"/>
    <w:rsid w:val="00F42901"/>
    <w:rsid w:val="00F60BD9"/>
    <w:rsid w:val="00F92510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A7EB"/>
  <w15:docId w15:val="{F184BAFD-4B60-42F4-8594-9E00F064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6E1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Vrtić Komiža</cp:lastModifiedBy>
  <cp:revision>2</cp:revision>
  <cp:lastPrinted>2025-01-31T10:07:00Z</cp:lastPrinted>
  <dcterms:created xsi:type="dcterms:W3CDTF">2025-02-06T13:02:00Z</dcterms:created>
  <dcterms:modified xsi:type="dcterms:W3CDTF">2025-02-06T13:02:00Z</dcterms:modified>
</cp:coreProperties>
</file>