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B44" w14:textId="6964F48E" w:rsidR="00BA77AB" w:rsidRPr="002309FB" w:rsidRDefault="000D04A8" w:rsidP="000D04A8">
      <w:pPr>
        <w:jc w:val="center"/>
        <w:rPr>
          <w:rFonts w:ascii="Comic Sans MS" w:hAnsi="Comic Sans MS"/>
          <w:b/>
          <w:bCs/>
          <w:color w:val="2F5496" w:themeColor="accent1" w:themeShade="BF"/>
          <w:sz w:val="32"/>
          <w:szCs w:val="32"/>
        </w:rPr>
      </w:pPr>
      <w:r w:rsidRPr="002309FB">
        <w:rPr>
          <w:rFonts w:ascii="Comic Sans MS" w:hAnsi="Comic Sans MS"/>
          <w:b/>
          <w:bCs/>
          <w:color w:val="2F5496" w:themeColor="accent1" w:themeShade="BF"/>
          <w:sz w:val="32"/>
          <w:szCs w:val="32"/>
        </w:rPr>
        <w:t>ZAŠTO MOJE DIJETE GRIZE? RAZUMIJEVANJE I PODRŠKA DJECI JASLIČKE DOBI</w:t>
      </w:r>
      <w:r w:rsidR="00BA77AB" w:rsidRPr="002309FB">
        <w:rPr>
          <w:rFonts w:ascii="Comic Sans MS" w:hAnsi="Comic Sans MS"/>
          <w:b/>
          <w:bCs/>
          <w:color w:val="2F5496" w:themeColor="accent1" w:themeShade="BF"/>
          <w:sz w:val="32"/>
          <w:szCs w:val="32"/>
        </w:rPr>
        <w:t xml:space="preserve">  </w:t>
      </w:r>
    </w:p>
    <w:p w14:paraId="7798C5A1" w14:textId="3232DC87" w:rsidR="000D04A8" w:rsidRPr="002309FB" w:rsidRDefault="00CC5454" w:rsidP="00BA77AB">
      <w:pPr>
        <w:rPr>
          <w:b/>
          <w:bCs/>
        </w:rPr>
      </w:pPr>
      <w:r w:rsidRPr="002309FB">
        <w:drawing>
          <wp:inline distT="0" distB="0" distL="0" distR="0" wp14:anchorId="6442EB87" wp14:editId="765274A1">
            <wp:extent cx="2076450" cy="1297891"/>
            <wp:effectExtent l="0" t="0" r="0" b="0"/>
            <wp:docPr id="1897145896" name="Picture 1" descr="kid biting clipart #2448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 biting clipart #24482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78" cy="131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7DEC0" w14:textId="287D3B50" w:rsidR="00BA77AB" w:rsidRPr="002309FB" w:rsidRDefault="003D6B5F" w:rsidP="002309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309FB">
        <w:rPr>
          <w:rFonts w:ascii="Times New Roman" w:hAnsi="Times New Roman" w:cs="Times New Roman"/>
        </w:rPr>
        <w:t>Dragi roditelji, važno je znati da kad dijete grize bilo</w:t>
      </w:r>
      <w:r w:rsidR="00F45CE4" w:rsidRPr="002309FB">
        <w:rPr>
          <w:rFonts w:ascii="Times New Roman" w:hAnsi="Times New Roman" w:cs="Times New Roman"/>
        </w:rPr>
        <w:t xml:space="preserve"> drugu</w:t>
      </w:r>
      <w:r w:rsidRPr="002309FB">
        <w:rPr>
          <w:rFonts w:ascii="Times New Roman" w:hAnsi="Times New Roman" w:cs="Times New Roman"/>
        </w:rPr>
        <w:t xml:space="preserve"> djecu</w:t>
      </w:r>
      <w:r w:rsidR="00F45CE4" w:rsidRPr="002309FB">
        <w:rPr>
          <w:rFonts w:ascii="Times New Roman" w:hAnsi="Times New Roman" w:cs="Times New Roman"/>
        </w:rPr>
        <w:t xml:space="preserve">, odrasle </w:t>
      </w:r>
      <w:r w:rsidRPr="002309FB">
        <w:rPr>
          <w:rFonts w:ascii="Times New Roman" w:hAnsi="Times New Roman" w:cs="Times New Roman"/>
        </w:rPr>
        <w:t xml:space="preserve"> ili vas, to</w:t>
      </w:r>
      <w:r w:rsidR="00BA77AB" w:rsidRPr="002309FB">
        <w:rPr>
          <w:rFonts w:ascii="Times New Roman" w:hAnsi="Times New Roman" w:cs="Times New Roman"/>
        </w:rPr>
        <w:t xml:space="preserve"> nije znak da je dijete „zločesto“ – nego da nešto pokušava reći</w:t>
      </w:r>
      <w:r w:rsidRPr="002309FB">
        <w:rPr>
          <w:rFonts w:ascii="Times New Roman" w:hAnsi="Times New Roman" w:cs="Times New Roman"/>
        </w:rPr>
        <w:t>. Iako vas takvo ponašanje mo</w:t>
      </w:r>
      <w:r w:rsidR="002309FB" w:rsidRPr="002309FB">
        <w:rPr>
          <w:rFonts w:ascii="Times New Roman" w:hAnsi="Times New Roman" w:cs="Times New Roman"/>
        </w:rPr>
        <w:t>ž</w:t>
      </w:r>
      <w:r w:rsidRPr="002309FB">
        <w:rPr>
          <w:rFonts w:ascii="Times New Roman" w:hAnsi="Times New Roman" w:cs="Times New Roman"/>
        </w:rPr>
        <w:t>e zabrinuti, posramiti ili razljutiti/ rastužiti, ne brinite</w:t>
      </w:r>
      <w:r w:rsidR="000D04A8" w:rsidRPr="002309FB">
        <w:rPr>
          <w:rFonts w:ascii="Times New Roman" w:hAnsi="Times New Roman" w:cs="Times New Roman"/>
        </w:rPr>
        <w:t>,</w:t>
      </w:r>
      <w:r w:rsidRPr="002309FB">
        <w:rPr>
          <w:rFonts w:ascii="Times New Roman" w:hAnsi="Times New Roman" w:cs="Times New Roman"/>
        </w:rPr>
        <w:t xml:space="preserve"> to je jedna od razvojnih faza kroz koju neka (ne sva) djeca prolaze. </w:t>
      </w:r>
    </w:p>
    <w:p w14:paraId="26795DCB" w14:textId="725D6355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 xml:space="preserve"> </w:t>
      </w:r>
      <w:r w:rsidR="00F45CE4" w:rsidRPr="002309FB">
        <w:rPr>
          <w:rFonts w:ascii="Times New Roman" w:hAnsi="Times New Roman" w:cs="Times New Roman"/>
          <w:b/>
          <w:bCs/>
        </w:rPr>
        <w:t>G</w:t>
      </w:r>
      <w:r w:rsidRPr="002309FB">
        <w:rPr>
          <w:rFonts w:ascii="Times New Roman" w:hAnsi="Times New Roman" w:cs="Times New Roman"/>
          <w:b/>
          <w:bCs/>
        </w:rPr>
        <w:t>riženje je prirodan dio razvoja mnoge djece između prve i treće godine života</w:t>
      </w:r>
      <w:r w:rsidRPr="002309FB">
        <w:rPr>
          <w:rFonts w:ascii="Times New Roman" w:hAnsi="Times New Roman" w:cs="Times New Roman"/>
        </w:rPr>
        <w:t>.</w:t>
      </w:r>
    </w:p>
    <w:p w14:paraId="190FF9E8" w14:textId="7C4F1584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>Djeca u toj dobi tek počinju učiti kako izraziti svoje potrebe, emocije i granice. Griženje nije znak „zloće“, već način da dijete nešto kaže – ali još ne zna kako</w:t>
      </w:r>
      <w:r w:rsidR="00F45CE4" w:rsidRPr="002309FB">
        <w:rPr>
          <w:rFonts w:ascii="Times New Roman" w:hAnsi="Times New Roman" w:cs="Times New Roman"/>
        </w:rPr>
        <w:t xml:space="preserve"> jer nema razvijene komunikacijske vještine. Ne zna prepoznati emociju i verbalizirati je. </w:t>
      </w:r>
      <w:r w:rsidRPr="002309FB">
        <w:rPr>
          <w:rFonts w:ascii="Times New Roman" w:hAnsi="Times New Roman" w:cs="Times New Roman"/>
        </w:rPr>
        <w:t xml:space="preserve"> </w:t>
      </w:r>
    </w:p>
    <w:p w14:paraId="14F305DC" w14:textId="77777777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309FB">
        <w:rPr>
          <w:rFonts w:ascii="Times New Roman" w:hAnsi="Times New Roman" w:cs="Times New Roman"/>
          <w:b/>
          <w:bCs/>
        </w:rPr>
        <w:t>Zašto dijete grize?</w:t>
      </w:r>
    </w:p>
    <w:p w14:paraId="4A3494D3" w14:textId="77777777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>Psiholozi i pedagozi navode nekoliko čestih razloga:</w:t>
      </w:r>
    </w:p>
    <w:p w14:paraId="5E3E3C91" w14:textId="77777777" w:rsidR="00BA77AB" w:rsidRPr="002309FB" w:rsidRDefault="00BA77AB" w:rsidP="002309F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Istraživanje i osjetilno iskustvo</w:t>
      </w:r>
      <w:r w:rsidRPr="002309FB">
        <w:rPr>
          <w:rFonts w:ascii="Times New Roman" w:hAnsi="Times New Roman" w:cs="Times New Roman"/>
        </w:rPr>
        <w:t xml:space="preserve"> – osobito kod mlađe djece (oko 12–18 mjeseci) koja još istražuju svijet ustima.</w:t>
      </w:r>
    </w:p>
    <w:p w14:paraId="14A65F52" w14:textId="6493FAD7" w:rsidR="00BA77AB" w:rsidRPr="002309FB" w:rsidRDefault="00BA77AB" w:rsidP="002309F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Frustracija i nemoć</w:t>
      </w:r>
      <w:r w:rsidRPr="002309FB">
        <w:rPr>
          <w:rFonts w:ascii="Times New Roman" w:hAnsi="Times New Roman" w:cs="Times New Roman"/>
        </w:rPr>
        <w:t xml:space="preserve"> – dijete ne zna reći „to je moje“, „ne sviđa mi se“, „makni se“ – pa reagira impul</w:t>
      </w:r>
      <w:r w:rsidR="002309FB" w:rsidRPr="002309FB">
        <w:rPr>
          <w:rFonts w:ascii="Times New Roman" w:hAnsi="Times New Roman" w:cs="Times New Roman"/>
        </w:rPr>
        <w:t>z</w:t>
      </w:r>
      <w:r w:rsidRPr="002309FB">
        <w:rPr>
          <w:rFonts w:ascii="Times New Roman" w:hAnsi="Times New Roman" w:cs="Times New Roman"/>
        </w:rPr>
        <w:t>ivno.</w:t>
      </w:r>
    </w:p>
    <w:p w14:paraId="4DA37BB2" w14:textId="77777777" w:rsidR="00BA77AB" w:rsidRPr="002309FB" w:rsidRDefault="00BA77AB" w:rsidP="002309F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Potreba za pažnjom</w:t>
      </w:r>
      <w:r w:rsidRPr="002309FB">
        <w:rPr>
          <w:rFonts w:ascii="Times New Roman" w:hAnsi="Times New Roman" w:cs="Times New Roman"/>
        </w:rPr>
        <w:t xml:space="preserve"> – ako je okolina prebrza, preglasna ili odrasli previše zaokupljeni drugom djecom.</w:t>
      </w:r>
    </w:p>
    <w:p w14:paraId="13CD2A44" w14:textId="6D6977F3" w:rsidR="00BA77AB" w:rsidRPr="002309FB" w:rsidRDefault="00BA77AB" w:rsidP="002309F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Umor, glad, preopterećenost osjetilima</w:t>
      </w:r>
      <w:r w:rsidRPr="002309FB">
        <w:rPr>
          <w:rFonts w:ascii="Times New Roman" w:hAnsi="Times New Roman" w:cs="Times New Roman"/>
        </w:rPr>
        <w:t xml:space="preserve"> – što može dovesti do impul</w:t>
      </w:r>
      <w:r w:rsidR="002309FB" w:rsidRPr="002309FB">
        <w:rPr>
          <w:rFonts w:ascii="Times New Roman" w:hAnsi="Times New Roman" w:cs="Times New Roman"/>
        </w:rPr>
        <w:t>z</w:t>
      </w:r>
      <w:r w:rsidRPr="002309FB">
        <w:rPr>
          <w:rFonts w:ascii="Times New Roman" w:hAnsi="Times New Roman" w:cs="Times New Roman"/>
        </w:rPr>
        <w:t>ivnog ponašanja.</w:t>
      </w:r>
    </w:p>
    <w:p w14:paraId="40DB3AEF" w14:textId="748A16E6" w:rsidR="00BA77AB" w:rsidRPr="002309FB" w:rsidRDefault="00BA77AB" w:rsidP="002309F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Imitacija</w:t>
      </w:r>
      <w:r w:rsidRPr="002309FB">
        <w:rPr>
          <w:rFonts w:ascii="Times New Roman" w:hAnsi="Times New Roman" w:cs="Times New Roman"/>
        </w:rPr>
        <w:t xml:space="preserve"> – dijete može gristi jer je i samo bilo </w:t>
      </w:r>
      <w:proofErr w:type="spellStart"/>
      <w:r w:rsidRPr="002309FB">
        <w:rPr>
          <w:rFonts w:ascii="Times New Roman" w:hAnsi="Times New Roman" w:cs="Times New Roman"/>
        </w:rPr>
        <w:t>ugri</w:t>
      </w:r>
      <w:r w:rsidR="00494FC8" w:rsidRPr="002309FB">
        <w:rPr>
          <w:rFonts w:ascii="Times New Roman" w:hAnsi="Times New Roman" w:cs="Times New Roman"/>
        </w:rPr>
        <w:t>ž</w:t>
      </w:r>
      <w:r w:rsidRPr="002309FB">
        <w:rPr>
          <w:rFonts w:ascii="Times New Roman" w:hAnsi="Times New Roman" w:cs="Times New Roman"/>
        </w:rPr>
        <w:t>eno</w:t>
      </w:r>
      <w:proofErr w:type="spellEnd"/>
      <w:r w:rsidRPr="002309FB">
        <w:rPr>
          <w:rFonts w:ascii="Times New Roman" w:hAnsi="Times New Roman" w:cs="Times New Roman"/>
        </w:rPr>
        <w:t xml:space="preserve"> ili je to vidjelo kod drugog djeteta.</w:t>
      </w:r>
    </w:p>
    <w:p w14:paraId="3570C08F" w14:textId="5C723F95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309FB">
        <w:rPr>
          <w:rFonts w:ascii="Times New Roman" w:hAnsi="Times New Roman" w:cs="Times New Roman"/>
          <w:b/>
          <w:bCs/>
        </w:rPr>
        <w:t>Kako reagirati – smireno, dosljedno, s razumijevanjem</w:t>
      </w:r>
    </w:p>
    <w:p w14:paraId="0B7FA3E2" w14:textId="5B4241DA" w:rsidR="00F45CE4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>U jasličkoj dobi dijete nije svjesno</w:t>
      </w:r>
      <w:r w:rsidR="00F45CE4" w:rsidRPr="002309FB">
        <w:rPr>
          <w:rFonts w:ascii="Times New Roman" w:hAnsi="Times New Roman" w:cs="Times New Roman"/>
        </w:rPr>
        <w:t xml:space="preserve"> toga da je takvo ponašanje neprihvatljivo ( tu uskačete vi kao roditelji i vrtić kao odgojno obrazovna institucija da ih tome naučimo) te nije svjesno</w:t>
      </w:r>
      <w:r w:rsidRPr="002309FB">
        <w:rPr>
          <w:rFonts w:ascii="Times New Roman" w:hAnsi="Times New Roman" w:cs="Times New Roman"/>
        </w:rPr>
        <w:t xml:space="preserve"> posljedica svog ponašanja kao odrasla osoba.</w:t>
      </w:r>
      <w:r w:rsidR="00F45CE4" w:rsidRPr="002309FB">
        <w:rPr>
          <w:rFonts w:ascii="Times New Roman" w:hAnsi="Times New Roman" w:cs="Times New Roman"/>
        </w:rPr>
        <w:t xml:space="preserve"> ( ne mo</w:t>
      </w:r>
      <w:r w:rsidR="002309FB" w:rsidRPr="002309FB">
        <w:rPr>
          <w:rFonts w:ascii="Times New Roman" w:hAnsi="Times New Roman" w:cs="Times New Roman"/>
        </w:rPr>
        <w:t>ž</w:t>
      </w:r>
      <w:r w:rsidR="00F45CE4" w:rsidRPr="002309FB">
        <w:rPr>
          <w:rFonts w:ascii="Times New Roman" w:hAnsi="Times New Roman" w:cs="Times New Roman"/>
        </w:rPr>
        <w:t>e pojmiti da nanosi bol).</w:t>
      </w:r>
      <w:r w:rsidRPr="002309FB">
        <w:rPr>
          <w:rFonts w:ascii="Times New Roman" w:hAnsi="Times New Roman" w:cs="Times New Roman"/>
        </w:rPr>
        <w:t xml:space="preserve"> </w:t>
      </w:r>
      <w:r w:rsidR="00F45CE4" w:rsidRPr="002309FB">
        <w:rPr>
          <w:rFonts w:ascii="Times New Roman" w:hAnsi="Times New Roman" w:cs="Times New Roman"/>
        </w:rPr>
        <w:t>Dijete ne</w:t>
      </w:r>
      <w:r w:rsidRPr="002309FB">
        <w:rPr>
          <w:rFonts w:ascii="Times New Roman" w:hAnsi="Times New Roman" w:cs="Times New Roman"/>
        </w:rPr>
        <w:t xml:space="preserve"> koristi griženje da bi povrijedilo, nego da bi komuniciralo. </w:t>
      </w:r>
    </w:p>
    <w:p w14:paraId="419810B4" w14:textId="261194A1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309FB">
        <w:rPr>
          <w:rFonts w:ascii="Times New Roman" w:hAnsi="Times New Roman" w:cs="Times New Roman"/>
          <w:b/>
          <w:bCs/>
        </w:rPr>
        <w:t>Zato je važno:</w:t>
      </w:r>
    </w:p>
    <w:p w14:paraId="01C5B2AB" w14:textId="77777777" w:rsidR="00BA77AB" w:rsidRPr="002309FB" w:rsidRDefault="00BA77AB" w:rsidP="002309F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Ostati smiren</w:t>
      </w:r>
      <w:r w:rsidRPr="002309FB">
        <w:rPr>
          <w:rFonts w:ascii="Times New Roman" w:hAnsi="Times New Roman" w:cs="Times New Roman"/>
        </w:rPr>
        <w:t xml:space="preserve"> – čak i kad je teško. Reći odlučno i kratko:</w:t>
      </w:r>
      <w:r w:rsidRPr="002309FB">
        <w:rPr>
          <w:rFonts w:ascii="Times New Roman" w:hAnsi="Times New Roman" w:cs="Times New Roman"/>
        </w:rPr>
        <w:br/>
      </w:r>
      <w:r w:rsidRPr="002309FB">
        <w:rPr>
          <w:rFonts w:ascii="Times New Roman" w:hAnsi="Times New Roman" w:cs="Times New Roman"/>
          <w:i/>
          <w:iCs/>
        </w:rPr>
        <w:t>"Ne grizemo. To boli."</w:t>
      </w:r>
    </w:p>
    <w:p w14:paraId="18640578" w14:textId="4238FD6C" w:rsidR="00BA77AB" w:rsidRPr="002309FB" w:rsidRDefault="00BA77AB" w:rsidP="002309F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 xml:space="preserve">Usmjeriti pažnju na dijete koje je </w:t>
      </w:r>
      <w:proofErr w:type="spellStart"/>
      <w:r w:rsidRPr="002309FB">
        <w:rPr>
          <w:rFonts w:ascii="Times New Roman" w:hAnsi="Times New Roman" w:cs="Times New Roman"/>
          <w:b/>
          <w:bCs/>
        </w:rPr>
        <w:t>ugri</w:t>
      </w:r>
      <w:r w:rsidR="00F45CE4" w:rsidRPr="002309FB">
        <w:rPr>
          <w:rFonts w:ascii="Times New Roman" w:hAnsi="Times New Roman" w:cs="Times New Roman"/>
          <w:b/>
          <w:bCs/>
        </w:rPr>
        <w:t>ž</w:t>
      </w:r>
      <w:r w:rsidRPr="002309FB">
        <w:rPr>
          <w:rFonts w:ascii="Times New Roman" w:hAnsi="Times New Roman" w:cs="Times New Roman"/>
          <w:b/>
          <w:bCs/>
        </w:rPr>
        <w:t>eno</w:t>
      </w:r>
      <w:proofErr w:type="spellEnd"/>
      <w:r w:rsidRPr="002309FB">
        <w:rPr>
          <w:rFonts w:ascii="Times New Roman" w:hAnsi="Times New Roman" w:cs="Times New Roman"/>
        </w:rPr>
        <w:t xml:space="preserve"> – pružiti mu utjehu i pažnju, ne dramatizirajući situaciju.</w:t>
      </w:r>
    </w:p>
    <w:p w14:paraId="50327AAD" w14:textId="77777777" w:rsidR="00BA77AB" w:rsidRPr="002309FB" w:rsidRDefault="00BA77AB" w:rsidP="002309F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lastRenderedPageBreak/>
        <w:t>Pomoći djetetu koje grize da pronađe drugi način izražavanja</w:t>
      </w:r>
      <w:r w:rsidRPr="002309FB">
        <w:rPr>
          <w:rFonts w:ascii="Times New Roman" w:hAnsi="Times New Roman" w:cs="Times New Roman"/>
        </w:rPr>
        <w:t xml:space="preserve"> – npr. pokazati mu riječi: </w:t>
      </w:r>
      <w:r w:rsidRPr="002309FB">
        <w:rPr>
          <w:rFonts w:ascii="Times New Roman" w:hAnsi="Times New Roman" w:cs="Times New Roman"/>
          <w:i/>
          <w:iCs/>
        </w:rPr>
        <w:t>"Reci: Ne sviđa mi se."</w:t>
      </w:r>
      <w:r w:rsidRPr="002309FB">
        <w:rPr>
          <w:rFonts w:ascii="Times New Roman" w:hAnsi="Times New Roman" w:cs="Times New Roman"/>
        </w:rPr>
        <w:t xml:space="preserve"> ili ponuditi da grize nešto prikladno (npr. silikonsku igračku).</w:t>
      </w:r>
    </w:p>
    <w:p w14:paraId="3B992487" w14:textId="77777777" w:rsidR="00BA77AB" w:rsidRPr="002309FB" w:rsidRDefault="00BA77AB" w:rsidP="002309F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Prepoznati što je potaknulo griženje</w:t>
      </w:r>
      <w:r w:rsidRPr="002309FB">
        <w:rPr>
          <w:rFonts w:ascii="Times New Roman" w:hAnsi="Times New Roman" w:cs="Times New Roman"/>
        </w:rPr>
        <w:t xml:space="preserve"> – je li bilo umorno, gladno, zbunjeno? To nam pomaže djelovati preventivno.</w:t>
      </w:r>
    </w:p>
    <w:p w14:paraId="7D1B152C" w14:textId="77777777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309FB">
        <w:rPr>
          <w:rFonts w:ascii="Times New Roman" w:hAnsi="Times New Roman" w:cs="Times New Roman"/>
          <w:b/>
          <w:bCs/>
        </w:rPr>
        <w:t>Što roditelji mogu učiniti?</w:t>
      </w:r>
    </w:p>
    <w:p w14:paraId="130839CA" w14:textId="77777777" w:rsidR="00BA77AB" w:rsidRPr="002309FB" w:rsidRDefault="00BA77AB" w:rsidP="002309FB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Razgovarajte s odgojiteljima</w:t>
      </w:r>
      <w:r w:rsidRPr="002309FB">
        <w:rPr>
          <w:rFonts w:ascii="Times New Roman" w:hAnsi="Times New Roman" w:cs="Times New Roman"/>
        </w:rPr>
        <w:t xml:space="preserve"> – zajednički možete doći do uzroka i strategija.</w:t>
      </w:r>
    </w:p>
    <w:p w14:paraId="3D9DB726" w14:textId="7708B1C7" w:rsidR="00BA77AB" w:rsidRPr="002309FB" w:rsidRDefault="00BA77AB" w:rsidP="002309FB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Ne posramljujte dijete kod kuće</w:t>
      </w:r>
      <w:r w:rsidRPr="002309FB">
        <w:rPr>
          <w:rFonts w:ascii="Times New Roman" w:hAnsi="Times New Roman" w:cs="Times New Roman"/>
        </w:rPr>
        <w:t xml:space="preserve"> – ono ne razumije griženje kao agresiju. Umjesto toga, budite mu model: pokažite kako se postavljaju granice riječima, ne </w:t>
      </w:r>
      <w:r w:rsidR="00F45CE4" w:rsidRPr="002309FB">
        <w:rPr>
          <w:rFonts w:ascii="Times New Roman" w:hAnsi="Times New Roman" w:cs="Times New Roman"/>
        </w:rPr>
        <w:t>zubima</w:t>
      </w:r>
      <w:r w:rsidRPr="002309FB">
        <w:rPr>
          <w:rFonts w:ascii="Times New Roman" w:hAnsi="Times New Roman" w:cs="Times New Roman"/>
        </w:rPr>
        <w:t>.</w:t>
      </w:r>
    </w:p>
    <w:p w14:paraId="6688128E" w14:textId="77777777" w:rsidR="00BA77AB" w:rsidRPr="002309FB" w:rsidRDefault="00BA77AB" w:rsidP="002309FB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Prihvatite da je to razvojna faza</w:t>
      </w:r>
      <w:r w:rsidRPr="002309FB">
        <w:rPr>
          <w:rFonts w:ascii="Times New Roman" w:hAnsi="Times New Roman" w:cs="Times New Roman"/>
        </w:rPr>
        <w:t xml:space="preserve"> – kao i hodanje, govor ili noćno mokrenje. Proći će uz vašu podršku i dosljednost.</w:t>
      </w:r>
    </w:p>
    <w:p w14:paraId="0D3CC50E" w14:textId="77777777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309FB">
        <w:rPr>
          <w:rFonts w:ascii="Times New Roman" w:hAnsi="Times New Roman" w:cs="Times New Roman"/>
          <w:b/>
          <w:bCs/>
        </w:rPr>
        <w:t>Važno je – ne tražiti krivca, već uzrok i rješenje</w:t>
      </w:r>
    </w:p>
    <w:p w14:paraId="7071FB9A" w14:textId="39BFC341" w:rsidR="00DB6625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>U kolektivu s puno male djece, griženje se može dogoditi i najmirnijem djetetu. Uloga odraslih nije da tražimo „krivca“, nego da prepoznamo što se dijete trudi reći, a još ne zna reći riječima.</w:t>
      </w:r>
    </w:p>
    <w:p w14:paraId="4D13E226" w14:textId="17E52C74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 xml:space="preserve">Kao što danski terapeut </w:t>
      </w:r>
      <w:proofErr w:type="spellStart"/>
      <w:r w:rsidRPr="002309FB">
        <w:rPr>
          <w:rFonts w:ascii="Times New Roman" w:hAnsi="Times New Roman" w:cs="Times New Roman"/>
        </w:rPr>
        <w:t>Jesper</w:t>
      </w:r>
      <w:proofErr w:type="spellEnd"/>
      <w:r w:rsidRPr="002309FB">
        <w:rPr>
          <w:rFonts w:ascii="Times New Roman" w:hAnsi="Times New Roman" w:cs="Times New Roman"/>
        </w:rPr>
        <w:t xml:space="preserve"> </w:t>
      </w:r>
      <w:proofErr w:type="spellStart"/>
      <w:r w:rsidRPr="002309FB">
        <w:rPr>
          <w:rFonts w:ascii="Times New Roman" w:hAnsi="Times New Roman" w:cs="Times New Roman"/>
        </w:rPr>
        <w:t>Juul</w:t>
      </w:r>
      <w:proofErr w:type="spellEnd"/>
      <w:r w:rsidRPr="002309FB">
        <w:rPr>
          <w:rFonts w:ascii="Times New Roman" w:hAnsi="Times New Roman" w:cs="Times New Roman"/>
        </w:rPr>
        <w:t xml:space="preserve"> kaže:</w:t>
      </w:r>
      <w:r w:rsidR="002309FB" w:rsidRPr="002309FB">
        <w:rPr>
          <w:rFonts w:ascii="Times New Roman" w:hAnsi="Times New Roman" w:cs="Times New Roman"/>
        </w:rPr>
        <w:t xml:space="preserve"> </w:t>
      </w:r>
      <w:r w:rsidRPr="002309FB">
        <w:rPr>
          <w:rFonts w:ascii="Times New Roman" w:hAnsi="Times New Roman" w:cs="Times New Roman"/>
          <w:i/>
          <w:iCs/>
        </w:rPr>
        <w:t>„Djeca nisu neodgojena – ona su u razvoju.“</w:t>
      </w:r>
    </w:p>
    <w:p w14:paraId="0ED7B5C2" w14:textId="77777777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>Zato im trebamo biti vodiči, a ne suci.</w:t>
      </w:r>
    </w:p>
    <w:p w14:paraId="1EAE5AEB" w14:textId="77777777" w:rsidR="00BA77AB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  <w:b/>
          <w:bCs/>
        </w:rPr>
        <w:t>Za kraj:</w:t>
      </w:r>
      <w:r w:rsidRPr="002309FB">
        <w:rPr>
          <w:rFonts w:ascii="Times New Roman" w:hAnsi="Times New Roman" w:cs="Times New Roman"/>
        </w:rPr>
        <w:br/>
        <w:t>Ako vas brine ponašanje vašeg djeteta ili ako je dijete doživjelo ugriz, obratite nam se s povjerenjem. Zajedno ćemo pratiti situaciju, razgovarati i podržati dijete u razvoju boljih načina komunikacije.</w:t>
      </w:r>
    </w:p>
    <w:p w14:paraId="230979F8" w14:textId="77777777" w:rsidR="00CC5454" w:rsidRPr="002309FB" w:rsidRDefault="00BA77AB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 xml:space="preserve">Jer kao i uvijek – </w:t>
      </w:r>
      <w:r w:rsidRPr="002309FB">
        <w:rPr>
          <w:rFonts w:ascii="Times New Roman" w:hAnsi="Times New Roman" w:cs="Times New Roman"/>
          <w:b/>
          <w:bCs/>
        </w:rPr>
        <w:t>suradnja roditelja i vrtića najbolji je recept za dobrobit djece</w:t>
      </w:r>
      <w:r w:rsidR="00CC5454" w:rsidRPr="002309FB">
        <w:rPr>
          <w:rFonts w:ascii="Times New Roman" w:hAnsi="Times New Roman" w:cs="Times New Roman"/>
        </w:rPr>
        <w:t xml:space="preserve">. </w:t>
      </w:r>
    </w:p>
    <w:p w14:paraId="123CCDBE" w14:textId="744180AB" w:rsidR="00BA77AB" w:rsidRPr="002309FB" w:rsidRDefault="000D04A8" w:rsidP="002309FB">
      <w:pPr>
        <w:spacing w:after="0" w:line="276" w:lineRule="auto"/>
        <w:rPr>
          <w:rFonts w:ascii="Times New Roman" w:hAnsi="Times New Roman" w:cs="Times New Roman"/>
        </w:rPr>
      </w:pPr>
      <w:r w:rsidRPr="002309FB">
        <w:rPr>
          <w:rFonts w:ascii="Times New Roman" w:hAnsi="Times New Roman" w:cs="Times New Roman"/>
        </w:rPr>
        <w:t xml:space="preserve">Pedagoginja (pripravnik), </w:t>
      </w:r>
      <w:proofErr w:type="spellStart"/>
      <w:r w:rsidRPr="002309FB">
        <w:rPr>
          <w:rFonts w:ascii="Times New Roman" w:hAnsi="Times New Roman" w:cs="Times New Roman"/>
        </w:rPr>
        <w:t>Plamenka</w:t>
      </w:r>
      <w:proofErr w:type="spellEnd"/>
      <w:r w:rsidRPr="002309FB">
        <w:rPr>
          <w:rFonts w:ascii="Times New Roman" w:hAnsi="Times New Roman" w:cs="Times New Roman"/>
        </w:rPr>
        <w:t xml:space="preserve"> </w:t>
      </w:r>
      <w:proofErr w:type="spellStart"/>
      <w:r w:rsidRPr="002309FB">
        <w:rPr>
          <w:rFonts w:ascii="Times New Roman" w:hAnsi="Times New Roman" w:cs="Times New Roman"/>
        </w:rPr>
        <w:t>Marunić</w:t>
      </w:r>
      <w:proofErr w:type="spellEnd"/>
      <w:r w:rsidRPr="002309FB">
        <w:rPr>
          <w:rFonts w:ascii="Times New Roman" w:hAnsi="Times New Roman" w:cs="Times New Roman"/>
        </w:rPr>
        <w:t xml:space="preserve"> </w:t>
      </w:r>
      <w:r w:rsidRPr="002309FB">
        <w:rPr>
          <w:rFonts w:ascii="Times New Roman" w:hAnsi="Times New Roman" w:cs="Times New Roman"/>
        </w:rPr>
        <w:drawing>
          <wp:inline distT="0" distB="0" distL="0" distR="0" wp14:anchorId="75B72A97" wp14:editId="2A746C90">
            <wp:extent cx="399415" cy="267452"/>
            <wp:effectExtent l="0" t="0" r="635" b="0"/>
            <wp:docPr id="1052296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96335" name="Picture 10522963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96" cy="28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09FB">
        <w:rPr>
          <w:rFonts w:ascii="Times New Roman" w:hAnsi="Times New Roman" w:cs="Times New Roman"/>
        </w:rPr>
        <w:t xml:space="preserve"> </w:t>
      </w:r>
    </w:p>
    <w:p w14:paraId="2F6AB648" w14:textId="77777777" w:rsidR="000D04A8" w:rsidRPr="002309FB" w:rsidRDefault="000D04A8" w:rsidP="002309FB">
      <w:pPr>
        <w:spacing w:after="0" w:line="276" w:lineRule="auto"/>
        <w:rPr>
          <w:rFonts w:ascii="Times New Roman" w:hAnsi="Times New Roman" w:cs="Times New Roman"/>
          <w:lang w:val="pl-PL"/>
        </w:rPr>
      </w:pPr>
    </w:p>
    <w:sectPr w:rsidR="000D04A8" w:rsidRPr="0023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3D00"/>
    <w:multiLevelType w:val="multilevel"/>
    <w:tmpl w:val="E03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97C20"/>
    <w:multiLevelType w:val="multilevel"/>
    <w:tmpl w:val="778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55"/>
    <w:multiLevelType w:val="multilevel"/>
    <w:tmpl w:val="1C2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797593">
    <w:abstractNumId w:val="2"/>
  </w:num>
  <w:num w:numId="2" w16cid:durableId="1170751756">
    <w:abstractNumId w:val="1"/>
  </w:num>
  <w:num w:numId="3" w16cid:durableId="158996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AB"/>
    <w:rsid w:val="000236D3"/>
    <w:rsid w:val="0006732D"/>
    <w:rsid w:val="000D04A8"/>
    <w:rsid w:val="001352C9"/>
    <w:rsid w:val="002309FB"/>
    <w:rsid w:val="003D6B5F"/>
    <w:rsid w:val="00494FC8"/>
    <w:rsid w:val="008E1900"/>
    <w:rsid w:val="00AF727D"/>
    <w:rsid w:val="00B357E8"/>
    <w:rsid w:val="00BA77AB"/>
    <w:rsid w:val="00CA38C4"/>
    <w:rsid w:val="00CC5454"/>
    <w:rsid w:val="00DA1563"/>
    <w:rsid w:val="00DB6625"/>
    <w:rsid w:val="00E13F53"/>
    <w:rsid w:val="00F45CE4"/>
    <w:rsid w:val="00F46B79"/>
    <w:rsid w:val="00FC07F7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5B8B"/>
  <w15:chartTrackingRefBased/>
  <w15:docId w15:val="{E6609D90-D876-4064-A777-85CD379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7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7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7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7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7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77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77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77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77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77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77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77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77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77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7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77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77AB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FC07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07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07F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07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07F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C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49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25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2776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Marunic</dc:creator>
  <cp:keywords/>
  <dc:description/>
  <cp:lastModifiedBy>Ana</cp:lastModifiedBy>
  <cp:revision>9</cp:revision>
  <dcterms:created xsi:type="dcterms:W3CDTF">2025-10-01T06:33:00Z</dcterms:created>
  <dcterms:modified xsi:type="dcterms:W3CDTF">2025-10-01T07:40:00Z</dcterms:modified>
</cp:coreProperties>
</file>